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16" w:rsidRDefault="00DC3A46" w:rsidP="00DC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DC3A46" w:rsidRPr="00DC3A46" w:rsidRDefault="00DC3A46" w:rsidP="00D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46">
        <w:rPr>
          <w:rFonts w:ascii="Times New Roman" w:hAnsi="Times New Roman" w:cs="Times New Roman"/>
          <w:b/>
          <w:sz w:val="28"/>
          <w:szCs w:val="28"/>
        </w:rPr>
        <w:t xml:space="preserve">из Протокола № 2 </w:t>
      </w:r>
    </w:p>
    <w:p w:rsidR="00DC3A46" w:rsidRDefault="00DC3A46" w:rsidP="00DC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культуры при министерстве культуры Хабаровского края</w:t>
      </w:r>
    </w:p>
    <w:p w:rsidR="00DC3A46" w:rsidRDefault="00DC3A46" w:rsidP="00DC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ноября 2018 г.</w:t>
      </w:r>
    </w:p>
    <w:p w:rsidR="00DC3A46" w:rsidRDefault="00DC3A46" w:rsidP="00DC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A46" w:rsidRDefault="00DC3A46" w:rsidP="00DC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A46" w:rsidRPr="00DC3A46" w:rsidRDefault="00DC3A46" w:rsidP="00DC3A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A4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C3A46" w:rsidRDefault="00DC3A46" w:rsidP="00DC3A4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утверждении:</w:t>
      </w:r>
    </w:p>
    <w:p w:rsidR="00DC3A46" w:rsidRDefault="00DC3A46" w:rsidP="00DC3A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независимой</w:t>
      </w:r>
      <w:r w:rsidRPr="00DC3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культуры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2018 году;</w:t>
      </w:r>
    </w:p>
    <w:p w:rsidR="00DC3A46" w:rsidRDefault="00DC3A46" w:rsidP="00DC3A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рекомендаций по улучшению работы организаций культуры, расположенных на территории Хабаровского края, по итогам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году. </w:t>
      </w:r>
    </w:p>
    <w:p w:rsidR="00DC3A46" w:rsidRDefault="00DC3A46" w:rsidP="00DC3A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A46" w:rsidRPr="00DC3A46" w:rsidRDefault="00DC3A46" w:rsidP="00DC3A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3A4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3A46" w:rsidRDefault="00DC3A46" w:rsidP="00DC3A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результаты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культуры Хабаровского края в 2018 году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по улучшению работы данных организаций культуры.</w:t>
      </w:r>
    </w:p>
    <w:p w:rsidR="006534FD" w:rsidRDefault="006534FD" w:rsidP="00DC3A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4FD" w:rsidRDefault="006534FD" w:rsidP="006534F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34FD">
        <w:rPr>
          <w:rFonts w:ascii="Times New Roman" w:hAnsi="Times New Roman" w:cs="Times New Roman"/>
          <w:b/>
          <w:sz w:val="28"/>
          <w:szCs w:val="28"/>
        </w:rPr>
        <w:t>Бланк итоговой рейтинговой оценки организаций культуры на 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4FD" w:rsidRDefault="006534FD" w:rsidP="00DC3A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534FD" w:rsidTr="006534FD">
        <w:tc>
          <w:tcPr>
            <w:tcW w:w="817" w:type="dxa"/>
          </w:tcPr>
          <w:p w:rsidR="006534FD" w:rsidRPr="00AA270E" w:rsidRDefault="006534FD" w:rsidP="006534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534FD" w:rsidRPr="00AA270E" w:rsidRDefault="006534FD" w:rsidP="006534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</w:tcPr>
          <w:p w:rsidR="006534FD" w:rsidRPr="00AA270E" w:rsidRDefault="006534FD" w:rsidP="006534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(дислокация)</w:t>
            </w:r>
          </w:p>
        </w:tc>
        <w:tc>
          <w:tcPr>
            <w:tcW w:w="2393" w:type="dxa"/>
          </w:tcPr>
          <w:p w:rsidR="006534FD" w:rsidRPr="00AA270E" w:rsidRDefault="006534FD" w:rsidP="006534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рейтинговый балл (в порядке убывания)</w:t>
            </w:r>
          </w:p>
        </w:tc>
      </w:tr>
      <w:tr w:rsidR="006534FD" w:rsidTr="006534FD">
        <w:tc>
          <w:tcPr>
            <w:tcW w:w="817" w:type="dxa"/>
          </w:tcPr>
          <w:p w:rsidR="006534FD" w:rsidRPr="00AA270E" w:rsidRDefault="006534FD" w:rsidP="00653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8" w:type="dxa"/>
          </w:tcPr>
          <w:p w:rsidR="006534FD" w:rsidRPr="00AA270E" w:rsidRDefault="006534FD" w:rsidP="0065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«Хабаровский центр театрального искусства «Бенефис»</w:t>
            </w:r>
          </w:p>
        </w:tc>
        <w:tc>
          <w:tcPr>
            <w:tcW w:w="2393" w:type="dxa"/>
          </w:tcPr>
          <w:p w:rsidR="006534FD" w:rsidRPr="00AA270E" w:rsidRDefault="006534FD" w:rsidP="00DC3A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393" w:type="dxa"/>
          </w:tcPr>
          <w:p w:rsidR="006534FD" w:rsidRPr="00AA270E" w:rsidRDefault="006534FD" w:rsidP="00653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sz w:val="24"/>
                <w:szCs w:val="24"/>
              </w:rPr>
              <w:t>123,45</w:t>
            </w:r>
          </w:p>
        </w:tc>
      </w:tr>
    </w:tbl>
    <w:p w:rsidR="006534FD" w:rsidRDefault="006534FD" w:rsidP="00DC3A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70E" w:rsidRDefault="00AA270E" w:rsidP="00AA270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270E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</w:p>
    <w:p w:rsidR="00DC3A46" w:rsidRDefault="00AA270E" w:rsidP="00AA270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0E">
        <w:rPr>
          <w:rFonts w:ascii="Times New Roman" w:hAnsi="Times New Roman" w:cs="Times New Roman"/>
          <w:b/>
          <w:sz w:val="28"/>
          <w:szCs w:val="28"/>
        </w:rPr>
        <w:t>по улучшению работы организаций культуры</w:t>
      </w:r>
    </w:p>
    <w:p w:rsidR="00AA270E" w:rsidRDefault="00AA270E" w:rsidP="00AA270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AA270E" w:rsidTr="00AA270E">
        <w:tc>
          <w:tcPr>
            <w:tcW w:w="817" w:type="dxa"/>
          </w:tcPr>
          <w:p w:rsidR="00AA270E" w:rsidRPr="00AA270E" w:rsidRDefault="00AA270E" w:rsidP="00AA27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A270E" w:rsidRPr="00AA270E" w:rsidRDefault="00AA270E" w:rsidP="001C2A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18" w:type="dxa"/>
          </w:tcPr>
          <w:p w:rsidR="00AA270E" w:rsidRPr="00AA270E" w:rsidRDefault="00AA270E" w:rsidP="00AA270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A270E" w:rsidRPr="00AA270E" w:rsidRDefault="00AA270E" w:rsidP="00AA27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b/>
                <w:sz w:val="24"/>
                <w:szCs w:val="24"/>
              </w:rPr>
              <w:t>по улучшению работы</w:t>
            </w:r>
          </w:p>
        </w:tc>
      </w:tr>
      <w:tr w:rsidR="00AA270E" w:rsidTr="00AA270E">
        <w:tc>
          <w:tcPr>
            <w:tcW w:w="817" w:type="dxa"/>
          </w:tcPr>
          <w:p w:rsidR="00AA270E" w:rsidRPr="00AA270E" w:rsidRDefault="00AA270E" w:rsidP="00AA2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A270E" w:rsidRPr="00AA270E" w:rsidRDefault="00AA270E" w:rsidP="00AA27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«Хабаровский центр театрального искусства «Бенефис»</w:t>
            </w:r>
          </w:p>
        </w:tc>
        <w:tc>
          <w:tcPr>
            <w:tcW w:w="4218" w:type="dxa"/>
          </w:tcPr>
          <w:p w:rsidR="00AA270E" w:rsidRPr="00AA270E" w:rsidRDefault="00AA270E" w:rsidP="00AA27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sz w:val="24"/>
                <w:szCs w:val="24"/>
              </w:rPr>
              <w:t>1. повысить уровень информированности населения о проводимых мероприятиях и работе учреждения (в том числе в социальных</w:t>
            </w:r>
            <w:bookmarkStart w:id="0" w:name="_GoBack"/>
            <w:bookmarkEnd w:id="0"/>
            <w:r w:rsidRPr="00AA270E">
              <w:rPr>
                <w:rFonts w:ascii="Times New Roman" w:hAnsi="Times New Roman" w:cs="Times New Roman"/>
                <w:sz w:val="24"/>
                <w:szCs w:val="24"/>
              </w:rPr>
              <w:t xml:space="preserve"> сетях);</w:t>
            </w:r>
          </w:p>
          <w:p w:rsidR="00AA270E" w:rsidRPr="00AA270E" w:rsidRDefault="00AA270E" w:rsidP="00AA27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0E">
              <w:rPr>
                <w:rFonts w:ascii="Times New Roman" w:hAnsi="Times New Roman" w:cs="Times New Roman"/>
                <w:sz w:val="24"/>
                <w:szCs w:val="24"/>
              </w:rPr>
              <w:t>2. обеспечить комфортные условия в помещении для ожидания (холл, коридор).</w:t>
            </w:r>
          </w:p>
        </w:tc>
      </w:tr>
    </w:tbl>
    <w:p w:rsidR="00AA270E" w:rsidRPr="00AA270E" w:rsidRDefault="00AA270E" w:rsidP="00AA270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70E" w:rsidRPr="00AA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46"/>
    <w:rsid w:val="00301AED"/>
    <w:rsid w:val="003F38D7"/>
    <w:rsid w:val="006534FD"/>
    <w:rsid w:val="00751C16"/>
    <w:rsid w:val="00AA270E"/>
    <w:rsid w:val="00DC3A46"/>
    <w:rsid w:val="00E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A46"/>
    <w:pPr>
      <w:spacing w:after="0" w:line="240" w:lineRule="auto"/>
    </w:pPr>
  </w:style>
  <w:style w:type="table" w:styleId="a4">
    <w:name w:val="Table Grid"/>
    <w:basedOn w:val="a1"/>
    <w:uiPriority w:val="59"/>
    <w:rsid w:val="0065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A46"/>
    <w:pPr>
      <w:spacing w:after="0" w:line="240" w:lineRule="auto"/>
    </w:pPr>
  </w:style>
  <w:style w:type="table" w:styleId="a4">
    <w:name w:val="Table Grid"/>
    <w:basedOn w:val="a1"/>
    <w:uiPriority w:val="59"/>
    <w:rsid w:val="0065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664D-9FD6-42B7-A7F4-BA96FD52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2022-02-18T06:56:00Z</dcterms:created>
  <dcterms:modified xsi:type="dcterms:W3CDTF">2022-02-18T07:25:00Z</dcterms:modified>
</cp:coreProperties>
</file>